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42A" w:rsidRDefault="002E642A" w:rsidP="004F57C4">
      <w:pPr>
        <w:spacing w:line="360" w:lineRule="auto"/>
        <w:jc w:val="right"/>
        <w:rPr>
          <w:rStyle w:val="Strong"/>
          <w:rFonts w:ascii="Arial" w:hAnsi="Arial" w:cs="Arial"/>
          <w:b w:val="0"/>
        </w:rPr>
      </w:pPr>
    </w:p>
    <w:p w:rsidR="002E642A" w:rsidRPr="00550C2D" w:rsidRDefault="002E642A" w:rsidP="00550C2D">
      <w:pPr>
        <w:spacing w:line="360" w:lineRule="auto"/>
        <w:jc w:val="right"/>
        <w:outlineLvl w:val="0"/>
        <w:rPr>
          <w:rFonts w:ascii="Arial" w:hAnsi="Arial" w:cs="Arial"/>
          <w:bCs/>
        </w:rPr>
      </w:pPr>
      <w:r>
        <w:rPr>
          <w:rStyle w:val="Strong"/>
          <w:rFonts w:ascii="Arial" w:hAnsi="Arial" w:cs="Arial"/>
          <w:b w:val="0"/>
        </w:rPr>
        <w:t>Praha, 27. listopadu 2014</w:t>
      </w:r>
    </w:p>
    <w:p w:rsidR="002E642A" w:rsidRDefault="002E642A" w:rsidP="004D7C2B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:rsidR="002E642A" w:rsidRDefault="002E642A" w:rsidP="004D7C2B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:rsidR="002E642A" w:rsidRDefault="002E642A" w:rsidP="00EF5421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right" w:pos="10205"/>
        </w:tabs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 xml:space="preserve">Pražský developer BEMETT opět tlačí cenu svých nových projektů dolů – nově v Chýni nabízí byty za průměrnou cenu 29.500 Kč/m2 vč. DPH </w:t>
      </w:r>
    </w:p>
    <w:p w:rsidR="002E642A" w:rsidRDefault="002E642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right" w:pos="10205"/>
        </w:tabs>
        <w:jc w:val="both"/>
        <w:rPr>
          <w:rFonts w:ascii="Arial" w:hAnsi="Arial"/>
          <w:b/>
          <w:color w:val="000000"/>
          <w:sz w:val="22"/>
        </w:rPr>
      </w:pPr>
    </w:p>
    <w:p w:rsidR="002E642A" w:rsidRDefault="002E642A" w:rsidP="002E6264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right" w:pos="10205"/>
        </w:tabs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Přestože ceny bytů v poslední době zase rostou, developerská společnost BEMETT a.s. začíná </w:t>
      </w:r>
      <w:r>
        <w:rPr>
          <w:rFonts w:ascii="Arial" w:hAnsi="Arial"/>
          <w:color w:val="000000"/>
          <w:sz w:val="22"/>
        </w:rPr>
        <w:br/>
        <w:t xml:space="preserve">s prodejem absolutně nejlevnějšího bytového projektu v Praze a okolí. </w:t>
      </w:r>
    </w:p>
    <w:p w:rsidR="002E642A" w:rsidRDefault="002E642A" w:rsidP="002E6264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right" w:pos="10205"/>
        </w:tabs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Projekt „startovacích“ bytů Chýně na Praze – západ začíná na pouhých 24 tis. Kč včetně DPH, což odpovídá cenové úrovni roku 2006. </w:t>
      </w:r>
    </w:p>
    <w:p w:rsidR="002E642A" w:rsidRDefault="002E642A" w:rsidP="006B211E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right" w:pos="10205"/>
        </w:tabs>
        <w:jc w:val="both"/>
        <w:rPr>
          <w:rFonts w:ascii="Arial" w:hAnsi="Arial"/>
          <w:color w:val="000000"/>
          <w:sz w:val="22"/>
        </w:rPr>
      </w:pPr>
    </w:p>
    <w:p w:rsidR="002E642A" w:rsidRPr="00983A8A" w:rsidRDefault="002E642A" w:rsidP="00C62652">
      <w:pPr>
        <w:shd w:val="clear" w:color="auto" w:fill="FFFFFF"/>
        <w:jc w:val="both"/>
        <w:rPr>
          <w:rFonts w:ascii="Arial" w:hAnsi="Arial"/>
          <w:color w:val="000000"/>
          <w:sz w:val="22"/>
        </w:rPr>
      </w:pPr>
      <w:r w:rsidRPr="00ED303D">
        <w:rPr>
          <w:rFonts w:ascii="Arial" w:hAnsi="Arial"/>
          <w:i/>
          <w:color w:val="000000"/>
          <w:sz w:val="22"/>
        </w:rPr>
        <w:t>„Levné startovací bydlení si své zákazníky nachází rychleji, oproti bytům ve vyšší cenové hladině. Proto se nadále snažíme zůstat leaderem nejlevnějšího nového bydlení v Praze i Brně, a to při zachování vysoké kvality nabízených novostaveb,“</w:t>
      </w:r>
      <w:r>
        <w:rPr>
          <w:rFonts w:ascii="Arial" w:hAnsi="Arial"/>
          <w:color w:val="000000"/>
          <w:sz w:val="22"/>
        </w:rPr>
        <w:t xml:space="preserve"> uvedl </w:t>
      </w:r>
      <w:r w:rsidRPr="00A97A72">
        <w:rPr>
          <w:rFonts w:ascii="Arial" w:hAnsi="Arial"/>
          <w:color w:val="000000"/>
          <w:sz w:val="22"/>
        </w:rPr>
        <w:t xml:space="preserve">marketingový manažer </w:t>
      </w:r>
      <w:r>
        <w:rPr>
          <w:rFonts w:ascii="Arial" w:hAnsi="Arial"/>
          <w:color w:val="000000"/>
          <w:sz w:val="22"/>
        </w:rPr>
        <w:t xml:space="preserve">developerské </w:t>
      </w:r>
      <w:r w:rsidRPr="00A97A72">
        <w:rPr>
          <w:rFonts w:ascii="Arial" w:hAnsi="Arial"/>
          <w:color w:val="000000"/>
          <w:sz w:val="22"/>
        </w:rPr>
        <w:t>spo</w:t>
      </w:r>
      <w:r>
        <w:rPr>
          <w:rFonts w:ascii="Arial" w:hAnsi="Arial"/>
          <w:color w:val="000000"/>
          <w:sz w:val="22"/>
        </w:rPr>
        <w:t xml:space="preserve">lečnosti BEMETT a.s. Jan Koubík. </w:t>
      </w:r>
    </w:p>
    <w:p w:rsidR="002E642A" w:rsidRDefault="002E642A" w:rsidP="00EE171D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right" w:pos="10205"/>
        </w:tabs>
        <w:jc w:val="both"/>
        <w:rPr>
          <w:rFonts w:ascii="Arial" w:hAnsi="Arial"/>
          <w:color w:val="000000"/>
          <w:sz w:val="22"/>
        </w:rPr>
      </w:pPr>
    </w:p>
    <w:p w:rsidR="002E642A" w:rsidRDefault="002E642A" w:rsidP="00EE171D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right" w:pos="10205"/>
        </w:tabs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Ceny nových bytů v Chýni se tak přiblížily až na úroveň panelákových bytů na okraji Prahy, oproti kterým ale poskytují vyšší komfort bydlení a také lepší energetické parametry. </w:t>
      </w:r>
      <w:r w:rsidRPr="00ED303D">
        <w:rPr>
          <w:rFonts w:ascii="Arial" w:hAnsi="Arial"/>
          <w:i/>
          <w:color w:val="000000"/>
          <w:sz w:val="22"/>
        </w:rPr>
        <w:t>„Všechny byty, které v současnosti developeři v ČR staví, s přehledem splňují energetickou kategorii B</w:t>
      </w:r>
      <w:r>
        <w:rPr>
          <w:rFonts w:ascii="Arial" w:hAnsi="Arial"/>
          <w:i/>
          <w:color w:val="000000"/>
          <w:sz w:val="22"/>
        </w:rPr>
        <w:t>, nebo C,</w:t>
      </w:r>
      <w:r w:rsidRPr="00ED303D">
        <w:rPr>
          <w:rFonts w:ascii="Arial" w:hAnsi="Arial"/>
          <w:i/>
          <w:color w:val="000000"/>
          <w:sz w:val="22"/>
        </w:rPr>
        <w:t>“</w:t>
      </w:r>
      <w:r>
        <w:rPr>
          <w:rFonts w:ascii="Arial" w:hAnsi="Arial"/>
          <w:color w:val="000000"/>
          <w:sz w:val="22"/>
        </w:rPr>
        <w:t xml:space="preserve"> konstatoval ředitel</w:t>
      </w:r>
      <w:r w:rsidRPr="00FA1E0B">
        <w:rPr>
          <w:rFonts w:ascii="Arial" w:hAnsi="Arial"/>
          <w:color w:val="000000"/>
          <w:sz w:val="22"/>
        </w:rPr>
        <w:t xml:space="preserve"> </w:t>
      </w:r>
      <w:r>
        <w:rPr>
          <w:rFonts w:ascii="Arial" w:hAnsi="Arial"/>
          <w:color w:val="000000"/>
          <w:sz w:val="22"/>
        </w:rPr>
        <w:t xml:space="preserve">společnosti HYPOASISTENT Pavel Bultas. Další výhodou nových bytů jsou podle něj nízké poplatky do společného fondu oprav.  Vzhledem k současnému vývoji cen a také momentální situace nízkých úrokových sazeb hypoték  se tak podle něj dá očekávat, že nová levná výstavba přiláká i ty zájemce, kteří dosud dávali přednost starším bytům na panelových sídlištích. </w:t>
      </w:r>
    </w:p>
    <w:p w:rsidR="002E642A" w:rsidRDefault="002E642A" w:rsidP="0098219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right" w:pos="10205"/>
        </w:tabs>
        <w:jc w:val="both"/>
        <w:rPr>
          <w:rFonts w:ascii="Arial" w:hAnsi="Arial"/>
          <w:color w:val="000000"/>
          <w:sz w:val="20"/>
          <w:szCs w:val="20"/>
        </w:rPr>
      </w:pPr>
    </w:p>
    <w:p w:rsidR="002E642A" w:rsidRDefault="002E642A" w:rsidP="0098219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right" w:pos="10205"/>
        </w:tabs>
        <w:jc w:val="both"/>
        <w:rPr>
          <w:rFonts w:ascii="Arial" w:hAnsi="Arial"/>
          <w:color w:val="000000"/>
          <w:sz w:val="20"/>
          <w:szCs w:val="20"/>
        </w:rPr>
      </w:pPr>
    </w:p>
    <w:p w:rsidR="002E642A" w:rsidRPr="005D0480" w:rsidRDefault="002E642A" w:rsidP="0098219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right" w:pos="10205"/>
        </w:tabs>
        <w:jc w:val="both"/>
        <w:rPr>
          <w:rFonts w:ascii="Arial" w:hAnsi="Arial"/>
          <w:color w:val="000000"/>
          <w:sz w:val="20"/>
          <w:szCs w:val="20"/>
        </w:rPr>
      </w:pPr>
    </w:p>
    <w:p w:rsidR="002E642A" w:rsidRPr="005D0480" w:rsidRDefault="002E642A" w:rsidP="004F57C4">
      <w:pPr>
        <w:widowControl w:val="0"/>
        <w:autoSpaceDE w:val="0"/>
        <w:autoSpaceDN w:val="0"/>
        <w:adjustRightInd w:val="0"/>
        <w:rPr>
          <w:rFonts w:ascii="Arial" w:hAnsi="Arial" w:cs="Arial"/>
          <w:bCs/>
          <w:kern w:val="2"/>
          <w:sz w:val="20"/>
          <w:szCs w:val="20"/>
          <w:lang w:eastAsia="en-GB"/>
        </w:rPr>
      </w:pPr>
      <w:r w:rsidRPr="005D0480">
        <w:rPr>
          <w:rFonts w:ascii="Arial" w:hAnsi="Arial" w:cs="Arial"/>
          <w:bCs/>
          <w:kern w:val="2"/>
          <w:sz w:val="20"/>
          <w:szCs w:val="20"/>
          <w:lang w:eastAsia="en-GB"/>
        </w:rPr>
        <w:t>Kontakt pro média:</w:t>
      </w:r>
    </w:p>
    <w:p w:rsidR="002E642A" w:rsidRPr="005D0480" w:rsidRDefault="002E642A" w:rsidP="004F57C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D0480">
        <w:rPr>
          <w:rFonts w:ascii="Arial" w:hAnsi="Arial" w:cs="Arial"/>
          <w:sz w:val="20"/>
          <w:szCs w:val="20"/>
        </w:rPr>
        <w:t>Koubík Jan, marketing manager</w:t>
      </w:r>
      <w:r w:rsidRPr="005D0480">
        <w:rPr>
          <w:rFonts w:ascii="Arial" w:hAnsi="Arial" w:cs="Arial"/>
          <w:sz w:val="20"/>
          <w:szCs w:val="20"/>
        </w:rPr>
        <w:br/>
        <w:t>BEMETT, a.s.</w:t>
      </w:r>
      <w:r w:rsidRPr="005D0480">
        <w:rPr>
          <w:rFonts w:ascii="Arial" w:hAnsi="Arial" w:cs="Arial"/>
          <w:sz w:val="20"/>
          <w:szCs w:val="20"/>
        </w:rPr>
        <w:br/>
        <w:t>T: 257 289 310, M: 731 156 559</w:t>
      </w:r>
      <w:r w:rsidRPr="005D0480">
        <w:rPr>
          <w:rFonts w:ascii="Arial" w:hAnsi="Arial" w:cs="Arial"/>
          <w:sz w:val="20"/>
          <w:szCs w:val="20"/>
        </w:rPr>
        <w:br/>
        <w:t xml:space="preserve">E: </w:t>
      </w:r>
      <w:hyperlink r:id="rId6" w:history="1">
        <w:r w:rsidRPr="005D0480">
          <w:rPr>
            <w:rStyle w:val="Hyperlink"/>
            <w:rFonts w:ascii="Arial" w:hAnsi="Arial" w:cs="Arial"/>
            <w:sz w:val="20"/>
            <w:szCs w:val="20"/>
          </w:rPr>
          <w:t>koubik@vasebyty.cz</w:t>
        </w:r>
      </w:hyperlink>
    </w:p>
    <w:p w:rsidR="002E642A" w:rsidRPr="005D0480" w:rsidRDefault="002E642A" w:rsidP="004F57C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2E642A" w:rsidRDefault="002E642A" w:rsidP="004F57C4">
      <w:pPr>
        <w:jc w:val="both"/>
        <w:rPr>
          <w:rStyle w:val="Strong"/>
          <w:rFonts w:ascii="Arial" w:hAnsi="Arial" w:cs="Arial"/>
          <w:b w:val="0"/>
          <w:sz w:val="20"/>
          <w:szCs w:val="20"/>
        </w:rPr>
      </w:pPr>
    </w:p>
    <w:p w:rsidR="002E642A" w:rsidRDefault="002E642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right" w:pos="10205"/>
        </w:tabs>
        <w:jc w:val="both"/>
        <w:rPr>
          <w:rFonts w:ascii="Arial" w:hAnsi="Arial"/>
          <w:color w:val="000000"/>
          <w:sz w:val="20"/>
        </w:rPr>
      </w:pPr>
    </w:p>
    <w:p w:rsidR="002E642A" w:rsidRDefault="002E642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right" w:pos="10205"/>
        </w:tabs>
        <w:jc w:val="both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Developerská společnost BEMETT, a.s., působí na tuzemském realitním trhu již čtrnáctým rokem. Za dobu své existence společnost úspěšně zkolaudovala přes 2 000 bytových jednotek a rodinných domů. Snahou společnosti je nabízet cenově dostupné bydlení v pražské a brněnské aglomeraci.  </w:t>
      </w:r>
    </w:p>
    <w:p w:rsidR="002E642A" w:rsidRDefault="002E642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right" w:pos="10205"/>
        </w:tabs>
        <w:jc w:val="both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V současnosti nabízí nové byty v Praze 10 – Kolovraty, dále v Jesenici a Jinočanech v okrese Praha-západ a také v brněnské čtvrti Slatina. Energeticky úsporné domy staví v Drahelčicích a nově také v Jinočanech.</w:t>
      </w:r>
    </w:p>
    <w:p w:rsidR="002E642A" w:rsidRDefault="002E642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right" w:pos="1020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color w:val="000000"/>
          <w:sz w:val="20"/>
        </w:rPr>
        <w:t xml:space="preserve">Více informací na </w:t>
      </w:r>
      <w:hyperlink r:id="rId7" w:history="1">
        <w:r w:rsidRPr="00B2132F">
          <w:rPr>
            <w:rStyle w:val="Hyperlink"/>
            <w:rFonts w:ascii="Arial" w:hAnsi="Arial" w:cs="Arial"/>
            <w:sz w:val="20"/>
            <w:szCs w:val="20"/>
          </w:rPr>
          <w:t>www.vasebyty.cz</w:t>
        </w:r>
      </w:hyperlink>
    </w:p>
    <w:p w:rsidR="002E642A" w:rsidRDefault="002E642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right" w:pos="10205"/>
        </w:tabs>
        <w:jc w:val="both"/>
      </w:pPr>
      <w:r>
        <w:rPr>
          <w:rFonts w:ascii="Arial" w:hAnsi="Arial"/>
          <w:color w:val="000000"/>
          <w:sz w:val="20"/>
        </w:rPr>
        <w:t xml:space="preserve">Fotobanka pro novináře je volně k dispozici na adrese  </w:t>
      </w:r>
      <w:hyperlink r:id="rId8" w:history="1">
        <w:r w:rsidRPr="00B2132F">
          <w:rPr>
            <w:rStyle w:val="Hyperlink"/>
            <w:rFonts w:ascii="Arial" w:hAnsi="Arial"/>
            <w:sz w:val="20"/>
          </w:rPr>
          <w:t>www.vasebyty.cz/pro-novinare/foto</w:t>
        </w:r>
      </w:hyperlink>
    </w:p>
    <w:p w:rsidR="002E642A" w:rsidRDefault="002E642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right" w:pos="10205"/>
        </w:tabs>
        <w:jc w:val="both"/>
      </w:pPr>
    </w:p>
    <w:sectPr w:rsidR="002E642A" w:rsidSect="003F6540">
      <w:headerReference w:type="default" r:id="rId9"/>
      <w:footerReference w:type="default" r:id="rId10"/>
      <w:pgSz w:w="11906" w:h="16838" w:code="9"/>
      <w:pgMar w:top="3402" w:right="851" w:bottom="2268" w:left="851" w:header="851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42A" w:rsidRDefault="002E642A" w:rsidP="003F6540">
      <w:r>
        <w:separator/>
      </w:r>
    </w:p>
  </w:endnote>
  <w:endnote w:type="continuationSeparator" w:id="0">
    <w:p w:rsidR="002E642A" w:rsidRDefault="002E642A" w:rsidP="003F6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42A" w:rsidRDefault="002E642A">
    <w:pPr>
      <w:pStyle w:val="Footer"/>
      <w:tabs>
        <w:tab w:val="clear" w:pos="4536"/>
        <w:tab w:val="clear" w:pos="9072"/>
        <w:tab w:val="right" w:pos="9923"/>
      </w:tabs>
      <w:spacing w:before="60" w:after="140" w:line="264" w:lineRule="auto"/>
      <w:ind w:left="170" w:right="170"/>
      <w:jc w:val="right"/>
      <w:rPr>
        <w:rStyle w:val="PageNumber"/>
        <w:rFonts w:ascii="Arial" w:hAnsi="Arial"/>
        <w:i/>
        <w:sz w:val="14"/>
      </w:rPr>
    </w:pPr>
    <w:r>
      <w:rPr>
        <w:noProof/>
      </w:rPr>
      <w:pict>
        <v:line id="_x0000_s2051" style="position:absolute;left:0;text-align:left;z-index:251663360;mso-position-vertical-relative:page" from="0,764.1pt" to="510.25pt,764.1pt" o:allowincell="f" strokecolor="gray">
          <w10:wrap anchory="page"/>
        </v:line>
      </w:pict>
    </w:r>
    <w:r>
      <w:rPr>
        <w:rFonts w:ascii="Arial" w:hAnsi="Arial"/>
        <w:i/>
        <w:sz w:val="14"/>
      </w:rPr>
      <w:t xml:space="preserve">strana </w:t>
    </w:r>
    <w:r>
      <w:rPr>
        <w:rStyle w:val="PageNumber"/>
        <w:rFonts w:ascii="Arial" w:hAnsi="Arial"/>
        <w:i/>
        <w:sz w:val="14"/>
      </w:rPr>
      <w:fldChar w:fldCharType="begin"/>
    </w:r>
    <w:r>
      <w:rPr>
        <w:rStyle w:val="PageNumber"/>
        <w:rFonts w:ascii="Arial" w:hAnsi="Arial"/>
        <w:i/>
        <w:sz w:val="14"/>
      </w:rPr>
      <w:instrText xml:space="preserve"> PAGE </w:instrText>
    </w:r>
    <w:r>
      <w:rPr>
        <w:rStyle w:val="PageNumber"/>
        <w:rFonts w:ascii="Arial" w:hAnsi="Arial"/>
        <w:i/>
        <w:sz w:val="14"/>
      </w:rPr>
      <w:fldChar w:fldCharType="separate"/>
    </w:r>
    <w:r>
      <w:rPr>
        <w:rStyle w:val="PageNumber"/>
        <w:rFonts w:ascii="Arial" w:hAnsi="Arial"/>
        <w:i/>
        <w:noProof/>
        <w:sz w:val="14"/>
      </w:rPr>
      <w:t>1</w:t>
    </w:r>
    <w:r>
      <w:rPr>
        <w:rStyle w:val="PageNumber"/>
        <w:rFonts w:ascii="Arial" w:hAnsi="Arial"/>
        <w:i/>
        <w:sz w:val="14"/>
      </w:rPr>
      <w:fldChar w:fldCharType="end"/>
    </w:r>
    <w:r>
      <w:rPr>
        <w:rStyle w:val="PageNumber"/>
        <w:rFonts w:ascii="Arial" w:hAnsi="Arial"/>
        <w:i/>
        <w:sz w:val="14"/>
      </w:rPr>
      <w:t xml:space="preserve"> z </w:t>
    </w:r>
    <w:r>
      <w:rPr>
        <w:rStyle w:val="PageNumber"/>
        <w:rFonts w:ascii="Arial" w:hAnsi="Arial"/>
        <w:i/>
        <w:sz w:val="14"/>
      </w:rPr>
      <w:fldChar w:fldCharType="begin"/>
    </w:r>
    <w:r>
      <w:rPr>
        <w:rStyle w:val="PageNumber"/>
        <w:rFonts w:ascii="Arial" w:hAnsi="Arial"/>
        <w:i/>
        <w:sz w:val="14"/>
      </w:rPr>
      <w:instrText xml:space="preserve"> NUMPAGES </w:instrText>
    </w:r>
    <w:r>
      <w:rPr>
        <w:rStyle w:val="PageNumber"/>
        <w:rFonts w:ascii="Arial" w:hAnsi="Arial"/>
        <w:i/>
        <w:sz w:val="14"/>
      </w:rPr>
      <w:fldChar w:fldCharType="separate"/>
    </w:r>
    <w:r>
      <w:rPr>
        <w:rStyle w:val="PageNumber"/>
        <w:rFonts w:ascii="Arial" w:hAnsi="Arial"/>
        <w:i/>
        <w:noProof/>
        <w:sz w:val="14"/>
      </w:rPr>
      <w:t>1</w:t>
    </w:r>
    <w:r>
      <w:rPr>
        <w:rStyle w:val="PageNumber"/>
        <w:rFonts w:ascii="Arial" w:hAnsi="Arial"/>
        <w:i/>
        <w:sz w:val="14"/>
      </w:rPr>
      <w:fldChar w:fldCharType="end"/>
    </w:r>
  </w:p>
  <w:p w:rsidR="002E642A" w:rsidRDefault="002E642A">
    <w:pPr>
      <w:pStyle w:val="Footer"/>
      <w:tabs>
        <w:tab w:val="clear" w:pos="4536"/>
        <w:tab w:val="clear" w:pos="9072"/>
      </w:tabs>
      <w:spacing w:before="60" w:line="264" w:lineRule="auto"/>
      <w:ind w:left="170" w:right="170"/>
      <w:rPr>
        <w:rFonts w:ascii="Arial" w:hAnsi="Arial"/>
        <w:sz w:val="18"/>
      </w:rPr>
    </w:pPr>
    <w:r>
      <w:rPr>
        <w:rFonts w:ascii="Arial" w:hAnsi="Arial"/>
        <w:b/>
        <w:sz w:val="16"/>
      </w:rPr>
      <w:t>BEMETT, a.s.</w:t>
    </w:r>
  </w:p>
  <w:p w:rsidR="002E642A" w:rsidRDefault="002E642A">
    <w:pPr>
      <w:pStyle w:val="Footer"/>
      <w:tabs>
        <w:tab w:val="clear" w:pos="9072"/>
        <w:tab w:val="right" w:pos="4366"/>
        <w:tab w:val="left" w:pos="4536"/>
        <w:tab w:val="right" w:pos="8675"/>
        <w:tab w:val="right" w:pos="10036"/>
      </w:tabs>
      <w:spacing w:line="264" w:lineRule="auto"/>
      <w:ind w:left="170" w:right="170"/>
      <w:rPr>
        <w:rFonts w:ascii="Arial" w:hAnsi="Arial"/>
        <w:sz w:val="16"/>
      </w:rPr>
    </w:pPr>
    <w:r>
      <w:rPr>
        <w:rFonts w:ascii="Arial" w:hAnsi="Arial"/>
        <w:sz w:val="16"/>
      </w:rPr>
      <w:tab/>
      <w:t>telefon:</w:t>
    </w:r>
    <w:r>
      <w:rPr>
        <w:rFonts w:ascii="Arial" w:hAnsi="Arial"/>
        <w:sz w:val="16"/>
      </w:rPr>
      <w:tab/>
      <w:t>(+420) 257 289 311</w:t>
    </w:r>
    <w:r>
      <w:rPr>
        <w:rFonts w:ascii="Arial" w:hAnsi="Arial"/>
        <w:sz w:val="16"/>
      </w:rPr>
      <w:tab/>
      <w:t>web:</w:t>
    </w:r>
    <w:r>
      <w:rPr>
        <w:rFonts w:ascii="Arial" w:hAnsi="Arial"/>
        <w:sz w:val="16"/>
      </w:rPr>
      <w:tab/>
      <w:t>www.vasebyty.cz</w:t>
    </w:r>
  </w:p>
  <w:p w:rsidR="002E642A" w:rsidRDefault="002E642A">
    <w:pPr>
      <w:pStyle w:val="Footer"/>
      <w:tabs>
        <w:tab w:val="clear" w:pos="9072"/>
        <w:tab w:val="right" w:pos="4366"/>
        <w:tab w:val="left" w:pos="4536"/>
        <w:tab w:val="right" w:pos="8675"/>
        <w:tab w:val="right" w:pos="10036"/>
      </w:tabs>
      <w:spacing w:line="264" w:lineRule="auto"/>
      <w:ind w:left="170" w:right="170"/>
      <w:rPr>
        <w:rFonts w:ascii="Arial" w:hAnsi="Arial"/>
        <w:sz w:val="16"/>
      </w:rPr>
    </w:pPr>
    <w:r>
      <w:rPr>
        <w:rFonts w:ascii="Arial" w:hAnsi="Arial"/>
        <w:sz w:val="16"/>
      </w:rPr>
      <w:t>Jeremiášova 2722/2b, Praha 5, 150 00</w:t>
    </w:r>
    <w:r>
      <w:rPr>
        <w:rFonts w:ascii="Arial" w:hAnsi="Arial"/>
        <w:sz w:val="16"/>
      </w:rPr>
      <w:tab/>
      <w:t>fax:</w:t>
    </w:r>
    <w:r>
      <w:rPr>
        <w:rFonts w:ascii="Arial" w:hAnsi="Arial"/>
        <w:sz w:val="16"/>
      </w:rPr>
      <w:tab/>
      <w:t>(+420) 257 289 310</w:t>
    </w:r>
    <w:r>
      <w:rPr>
        <w:rFonts w:ascii="Arial" w:hAnsi="Arial"/>
        <w:sz w:val="16"/>
      </w:rPr>
      <w:tab/>
      <w:t>e-mail:</w:t>
    </w:r>
    <w:r>
      <w:rPr>
        <w:rFonts w:ascii="Arial" w:hAnsi="Arial"/>
        <w:sz w:val="16"/>
      </w:rPr>
      <w:tab/>
      <w:t>info@vasebyty.cz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42A" w:rsidRDefault="002E642A" w:rsidP="003F6540">
      <w:r>
        <w:separator/>
      </w:r>
    </w:p>
  </w:footnote>
  <w:footnote w:type="continuationSeparator" w:id="0">
    <w:p w:rsidR="002E642A" w:rsidRDefault="002E642A" w:rsidP="003F65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42A" w:rsidRDefault="002E642A">
    <w:pPr>
      <w:pStyle w:val="Header"/>
      <w:spacing w:line="264" w:lineRule="auto"/>
      <w:jc w:val="right"/>
      <w:rPr>
        <w:rFonts w:ascii="Arial" w:hAnsi="Arial"/>
        <w:b/>
        <w:sz w:val="2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36.85pt;width:481.9pt;height:141.75pt;z-index:251660288;mso-position-vertical-relative:page" o:allowincell="f" filled="f" stroked="f">
          <v:textbox style="mso-next-textbox:#_x0000_s2049">
            <w:txbxContent>
              <w:p w:rsidR="002E642A" w:rsidRDefault="002E642A">
                <w:pPr>
                  <w:pStyle w:val="Header"/>
                </w:pPr>
                <w:r>
                  <w:rPr>
                    <w:noProof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obrázek 2" o:spid="_x0000_i1033" type="#_x0000_t75" style="width:183.75pt;height:44.25pt;visibility:visible">
                      <v:imagedata r:id="rId1" o:title=""/>
                    </v:shape>
                  </w:pict>
                </w:r>
              </w:p>
            </w:txbxContent>
          </v:textbox>
          <w10:wrap anchory="page"/>
        </v:shape>
      </w:pict>
    </w:r>
    <w:r>
      <w:rPr>
        <w:rFonts w:ascii="Arial" w:hAnsi="Arial"/>
        <w:b/>
        <w:sz w:val="26"/>
      </w:rPr>
      <w:t>BEMETT, a.s.</w:t>
    </w:r>
  </w:p>
  <w:p w:rsidR="002E642A" w:rsidRDefault="002E642A">
    <w:pPr>
      <w:pStyle w:val="Header"/>
      <w:spacing w:line="264" w:lineRule="auto"/>
      <w:jc w:val="right"/>
      <w:rPr>
        <w:rFonts w:ascii="Arial" w:hAnsi="Arial"/>
        <w:sz w:val="18"/>
      </w:rPr>
    </w:pPr>
    <w:r>
      <w:rPr>
        <w:rFonts w:ascii="Arial" w:hAnsi="Arial"/>
        <w:sz w:val="18"/>
      </w:rPr>
      <w:t>Jeremiášova 2722/2b, Praha 5, 150 00</w:t>
    </w:r>
  </w:p>
  <w:p w:rsidR="002E642A" w:rsidRDefault="002E642A">
    <w:pPr>
      <w:pStyle w:val="Header"/>
      <w:spacing w:line="264" w:lineRule="auto"/>
      <w:jc w:val="right"/>
      <w:rPr>
        <w:rFonts w:ascii="Arial" w:hAnsi="Arial"/>
        <w:sz w:val="18"/>
      </w:rPr>
    </w:pPr>
    <w:r>
      <w:rPr>
        <w:rFonts w:ascii="Arial" w:hAnsi="Arial"/>
        <w:sz w:val="18"/>
      </w:rPr>
      <w:t>IČ: 26186284, DIČ: CZ26186284</w:t>
    </w:r>
  </w:p>
  <w:p w:rsidR="002E642A" w:rsidRDefault="002E642A">
    <w:pPr>
      <w:pStyle w:val="Header"/>
      <w:spacing w:line="264" w:lineRule="auto"/>
      <w:jc w:val="right"/>
      <w:rPr>
        <w:rFonts w:ascii="Arial" w:hAnsi="Arial"/>
        <w:sz w:val="14"/>
      </w:rPr>
    </w:pPr>
    <w:r>
      <w:rPr>
        <w:rFonts w:ascii="Arial" w:hAnsi="Arial"/>
        <w:sz w:val="14"/>
      </w:rPr>
      <w:t>zapsaná u Městského soudu v Praze, oddíl B, vložka 6633</w:t>
    </w:r>
  </w:p>
  <w:p w:rsidR="002E642A" w:rsidRDefault="002E642A">
    <w:pPr>
      <w:pStyle w:val="Header"/>
      <w:spacing w:line="264" w:lineRule="auto"/>
      <w:jc w:val="right"/>
      <w:rPr>
        <w:rFonts w:ascii="Arial" w:hAnsi="Arial"/>
        <w:sz w:val="14"/>
      </w:rPr>
    </w:pPr>
  </w:p>
  <w:p w:rsidR="002E642A" w:rsidRDefault="002E642A">
    <w:pPr>
      <w:pStyle w:val="Header"/>
      <w:spacing w:line="264" w:lineRule="auto"/>
      <w:jc w:val="right"/>
      <w:rPr>
        <w:rFonts w:ascii="Arial" w:hAnsi="Arial"/>
        <w:sz w:val="14"/>
      </w:rPr>
    </w:pPr>
    <w:r>
      <w:rPr>
        <w:noProof/>
      </w:rPr>
      <w:pict>
        <v:shape id="_x0000_s2050" type="#_x0000_t202" style="position:absolute;left:0;text-align:left;margin-left:311.75pt;margin-top:0;width:198.45pt;height:63pt;z-index:251661312" o:allowincell="f" filled="f" stroked="f">
          <v:textbox style="mso-next-textbox:#_x0000_s2050">
            <w:txbxContent>
              <w:p w:rsidR="002E642A" w:rsidRDefault="002E642A">
                <w:pPr>
                  <w:pStyle w:val="Footer"/>
                  <w:tabs>
                    <w:tab w:val="clear" w:pos="4536"/>
                    <w:tab w:val="clear" w:pos="9072"/>
                    <w:tab w:val="center" w:pos="1980"/>
                    <w:tab w:val="center" w:pos="2700"/>
                    <w:tab w:val="center" w:pos="3420"/>
                    <w:tab w:val="right" w:pos="8100"/>
                    <w:tab w:val="right" w:pos="10080"/>
                  </w:tabs>
                  <w:spacing w:line="264" w:lineRule="auto"/>
                </w:pPr>
                <w:r>
                  <w:tab/>
                </w:r>
                <w:r>
                  <w:rPr>
                    <w:noProof/>
                  </w:rPr>
                  <w:pict>
                    <v:shape id="obrázek 4" o:spid="_x0000_i1034" type="#_x0000_t75" style="width:27pt;height:27pt;visibility:visible">
                      <v:imagedata r:id="rId2" o:title=""/>
                    </v:shape>
                  </w:pict>
                </w:r>
                <w:r>
                  <w:tab/>
                </w:r>
                <w:r>
                  <w:rPr>
                    <w:noProof/>
                  </w:rPr>
                  <w:pict>
                    <v:shape id="obrázek 6" o:spid="_x0000_i1035" type="#_x0000_t75" style="width:27pt;height:27pt;visibility:visible">
                      <v:imagedata r:id="rId3" o:title=""/>
                    </v:shape>
                  </w:pict>
                </w:r>
                <w:r>
                  <w:tab/>
                </w:r>
                <w:r>
                  <w:rPr>
                    <w:noProof/>
                  </w:rPr>
                  <w:pict>
                    <v:shape id="obrázek 8" o:spid="_x0000_i1036" type="#_x0000_t75" style="width:27pt;height:27pt;visibility:visible">
                      <v:imagedata r:id="rId4" o:title=""/>
                    </v:shape>
                  </w:pict>
                </w:r>
              </w:p>
              <w:p w:rsidR="002E642A" w:rsidRDefault="002E642A">
                <w:pPr>
                  <w:pStyle w:val="Footer"/>
                  <w:tabs>
                    <w:tab w:val="clear" w:pos="4536"/>
                    <w:tab w:val="clear" w:pos="9072"/>
                    <w:tab w:val="center" w:pos="1542"/>
                    <w:tab w:val="center" w:pos="1980"/>
                    <w:tab w:val="center" w:pos="2285"/>
                    <w:tab w:val="center" w:pos="2700"/>
                    <w:tab w:val="center" w:pos="3420"/>
                  </w:tabs>
                  <w:spacing w:line="264" w:lineRule="auto"/>
                  <w:rPr>
                    <w:rFonts w:ascii="Verdana" w:hAnsi="Verdana"/>
                    <w:color w:val="000000"/>
                    <w:sz w:val="10"/>
                  </w:rPr>
                </w:pPr>
                <w:r>
                  <w:rPr>
                    <w:rFonts w:ascii="Verdana" w:hAnsi="Verdana"/>
                    <w:color w:val="000000"/>
                    <w:sz w:val="10"/>
                  </w:rPr>
                  <w:tab/>
                </w:r>
                <w:r>
                  <w:rPr>
                    <w:rFonts w:ascii="Verdana" w:hAnsi="Verdana"/>
                    <w:color w:val="000000"/>
                    <w:sz w:val="10"/>
                  </w:rPr>
                  <w:tab/>
                  <w:t>ISO 9001</w:t>
                </w:r>
                <w:r>
                  <w:rPr>
                    <w:rFonts w:ascii="Verdana" w:hAnsi="Verdana"/>
                    <w:color w:val="000000"/>
                    <w:sz w:val="10"/>
                  </w:rPr>
                  <w:tab/>
                </w:r>
                <w:r>
                  <w:rPr>
                    <w:rFonts w:ascii="Verdana" w:hAnsi="Verdana"/>
                    <w:color w:val="000000"/>
                    <w:sz w:val="10"/>
                  </w:rPr>
                  <w:tab/>
                  <w:t>ISO 14001</w:t>
                </w:r>
              </w:p>
              <w:p w:rsidR="002E642A" w:rsidRDefault="002E642A">
                <w:pPr>
                  <w:pStyle w:val="Footer"/>
                  <w:tabs>
                    <w:tab w:val="clear" w:pos="4536"/>
                    <w:tab w:val="clear" w:pos="9072"/>
                    <w:tab w:val="center" w:pos="8074"/>
                    <w:tab w:val="center" w:pos="8964"/>
                  </w:tabs>
                  <w:spacing w:line="264" w:lineRule="auto"/>
                  <w:rPr>
                    <w:rFonts w:ascii="Arial" w:hAnsi="Arial"/>
                    <w:i/>
                    <w:color w:val="000000"/>
                    <w:sz w:val="4"/>
                  </w:rPr>
                </w:pPr>
              </w:p>
              <w:p w:rsidR="002E642A" w:rsidRDefault="002E642A">
                <w:pPr>
                  <w:pStyle w:val="Footer"/>
                  <w:tabs>
                    <w:tab w:val="clear" w:pos="4536"/>
                    <w:tab w:val="clear" w:pos="9072"/>
                    <w:tab w:val="right" w:pos="8100"/>
                    <w:tab w:val="right" w:pos="10080"/>
                  </w:tabs>
                  <w:spacing w:line="264" w:lineRule="auto"/>
                  <w:jc w:val="right"/>
                  <w:rPr>
                    <w:rFonts w:ascii="Arial" w:hAnsi="Arial"/>
                    <w:i/>
                    <w:color w:val="000000"/>
                    <w:sz w:val="14"/>
                  </w:rPr>
                </w:pPr>
                <w:r>
                  <w:rPr>
                    <w:rFonts w:ascii="Arial" w:hAnsi="Arial"/>
                    <w:i/>
                    <w:color w:val="000000"/>
                    <w:sz w:val="14"/>
                  </w:rPr>
                  <w:t>Příprava, rozvoj a řízení realizace projektů</w:t>
                </w:r>
              </w:p>
              <w:p w:rsidR="002E642A" w:rsidRDefault="002E642A">
                <w:pPr>
                  <w:pStyle w:val="Footer"/>
                  <w:tabs>
                    <w:tab w:val="clear" w:pos="4536"/>
                    <w:tab w:val="clear" w:pos="9072"/>
                    <w:tab w:val="right" w:pos="8100"/>
                    <w:tab w:val="right" w:pos="10080"/>
                  </w:tabs>
                  <w:spacing w:line="264" w:lineRule="auto"/>
                  <w:jc w:val="right"/>
                  <w:rPr>
                    <w:rFonts w:ascii="Arial" w:hAnsi="Arial"/>
                    <w:i/>
                    <w:color w:val="000000"/>
                    <w:spacing w:val="-4"/>
                    <w:sz w:val="14"/>
                  </w:rPr>
                </w:pPr>
                <w:r>
                  <w:rPr>
                    <w:rFonts w:ascii="Arial" w:hAnsi="Arial"/>
                    <w:i/>
                    <w:color w:val="000000"/>
                    <w:spacing w:val="-4"/>
                    <w:sz w:val="14"/>
                  </w:rPr>
                  <w:t>obytných objektů a souvisejících staveb včetně prodeje.</w:t>
                </w:r>
              </w:p>
              <w:p w:rsidR="002E642A" w:rsidRDefault="002E642A">
                <w:pPr>
                  <w:pStyle w:val="Header"/>
                </w:pPr>
              </w:p>
            </w:txbxContent>
          </v:textbox>
          <w10:wrap type="square"/>
        </v:shape>
      </w:pict>
    </w:r>
  </w:p>
  <w:p w:rsidR="002E642A" w:rsidRDefault="002E642A">
    <w:pPr>
      <w:pStyle w:val="Header"/>
      <w:spacing w:line="264" w:lineRule="auto"/>
      <w:jc w:val="right"/>
      <w:rPr>
        <w:rFonts w:ascii="Arial" w:hAnsi="Arial"/>
        <w:sz w:val="14"/>
      </w:rPr>
    </w:pPr>
  </w:p>
  <w:p w:rsidR="002E642A" w:rsidRDefault="002E642A">
    <w:pPr>
      <w:pStyle w:val="Header"/>
      <w:spacing w:line="264" w:lineRule="auto"/>
      <w:jc w:val="right"/>
      <w:rPr>
        <w:rFonts w:ascii="Arial" w:hAnsi="Arial"/>
        <w:sz w:val="14"/>
      </w:rPr>
    </w:pPr>
  </w:p>
  <w:p w:rsidR="002E642A" w:rsidRDefault="002E642A">
    <w:pPr>
      <w:pStyle w:val="Header"/>
      <w:spacing w:line="264" w:lineRule="auto"/>
      <w:jc w:val="right"/>
      <w:rPr>
        <w:rFonts w:ascii="Arial" w:hAnsi="Arial"/>
        <w:sz w:val="14"/>
      </w:rPr>
    </w:pPr>
  </w:p>
  <w:p w:rsidR="002E642A" w:rsidRDefault="002E642A">
    <w:pPr>
      <w:pStyle w:val="Header"/>
      <w:spacing w:line="264" w:lineRule="auto"/>
      <w:jc w:val="right"/>
      <w:rPr>
        <w:rFonts w:ascii="Arial" w:hAnsi="Arial"/>
        <w:sz w:val="14"/>
      </w:rPr>
    </w:pPr>
  </w:p>
  <w:p w:rsidR="002E642A" w:rsidRDefault="002E642A">
    <w:pPr>
      <w:pStyle w:val="Header"/>
      <w:spacing w:line="264" w:lineRule="auto"/>
      <w:jc w:val="right"/>
      <w:rPr>
        <w:rFonts w:ascii="Arial" w:hAnsi="Arial"/>
        <w:sz w:val="14"/>
      </w:rPr>
    </w:pPr>
  </w:p>
  <w:p w:rsidR="002E642A" w:rsidRDefault="002E642A">
    <w:pPr>
      <w:pStyle w:val="Header"/>
      <w:spacing w:line="264" w:lineRule="auto"/>
      <w:jc w:val="right"/>
      <w:rPr>
        <w:rFonts w:ascii="Arial" w:hAnsi="Arial"/>
        <w:sz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51D3"/>
    <w:rsid w:val="00043739"/>
    <w:rsid w:val="00063F5F"/>
    <w:rsid w:val="00083276"/>
    <w:rsid w:val="00085199"/>
    <w:rsid w:val="000A34CC"/>
    <w:rsid w:val="000A7806"/>
    <w:rsid w:val="000C0841"/>
    <w:rsid w:val="000E0EC5"/>
    <w:rsid w:val="000F7D28"/>
    <w:rsid w:val="00100F31"/>
    <w:rsid w:val="00140404"/>
    <w:rsid w:val="00144216"/>
    <w:rsid w:val="00196699"/>
    <w:rsid w:val="001D3C77"/>
    <w:rsid w:val="001F0BAA"/>
    <w:rsid w:val="001F3D5D"/>
    <w:rsid w:val="00211454"/>
    <w:rsid w:val="00251632"/>
    <w:rsid w:val="002703E9"/>
    <w:rsid w:val="002B1239"/>
    <w:rsid w:val="002B43BE"/>
    <w:rsid w:val="002B72DA"/>
    <w:rsid w:val="002E59E4"/>
    <w:rsid w:val="002E6264"/>
    <w:rsid w:val="002E642A"/>
    <w:rsid w:val="00303A5D"/>
    <w:rsid w:val="00310ACE"/>
    <w:rsid w:val="00341787"/>
    <w:rsid w:val="0034492B"/>
    <w:rsid w:val="003631A9"/>
    <w:rsid w:val="003815AA"/>
    <w:rsid w:val="003B3736"/>
    <w:rsid w:val="003C5A3A"/>
    <w:rsid w:val="003F3E17"/>
    <w:rsid w:val="003F6540"/>
    <w:rsid w:val="0041650B"/>
    <w:rsid w:val="004521E0"/>
    <w:rsid w:val="004827D7"/>
    <w:rsid w:val="00497752"/>
    <w:rsid w:val="004A67C6"/>
    <w:rsid w:val="004A67FB"/>
    <w:rsid w:val="004C334A"/>
    <w:rsid w:val="004D03D4"/>
    <w:rsid w:val="004D622D"/>
    <w:rsid w:val="004D7C2B"/>
    <w:rsid w:val="004F4DEA"/>
    <w:rsid w:val="004F57C4"/>
    <w:rsid w:val="00502B10"/>
    <w:rsid w:val="00520003"/>
    <w:rsid w:val="00543B31"/>
    <w:rsid w:val="00550C2D"/>
    <w:rsid w:val="005958F2"/>
    <w:rsid w:val="005B0F54"/>
    <w:rsid w:val="005D0480"/>
    <w:rsid w:val="005D1452"/>
    <w:rsid w:val="005D1EC2"/>
    <w:rsid w:val="006034F1"/>
    <w:rsid w:val="00621415"/>
    <w:rsid w:val="00647397"/>
    <w:rsid w:val="006836EB"/>
    <w:rsid w:val="00694549"/>
    <w:rsid w:val="006B211E"/>
    <w:rsid w:val="007021F4"/>
    <w:rsid w:val="00706F2E"/>
    <w:rsid w:val="00712EF8"/>
    <w:rsid w:val="0071392E"/>
    <w:rsid w:val="00714C79"/>
    <w:rsid w:val="00765BD9"/>
    <w:rsid w:val="00775B2D"/>
    <w:rsid w:val="00780999"/>
    <w:rsid w:val="007919CE"/>
    <w:rsid w:val="007A6324"/>
    <w:rsid w:val="007D429F"/>
    <w:rsid w:val="00862A0D"/>
    <w:rsid w:val="00877F1D"/>
    <w:rsid w:val="00883422"/>
    <w:rsid w:val="008859E8"/>
    <w:rsid w:val="008A79CC"/>
    <w:rsid w:val="008D4261"/>
    <w:rsid w:val="009044F9"/>
    <w:rsid w:val="009132C3"/>
    <w:rsid w:val="009251D3"/>
    <w:rsid w:val="009313A5"/>
    <w:rsid w:val="00935B65"/>
    <w:rsid w:val="009464B6"/>
    <w:rsid w:val="00982196"/>
    <w:rsid w:val="00983A8A"/>
    <w:rsid w:val="009B1DED"/>
    <w:rsid w:val="009F174F"/>
    <w:rsid w:val="00A61B8B"/>
    <w:rsid w:val="00A6461F"/>
    <w:rsid w:val="00A74BF0"/>
    <w:rsid w:val="00A757D7"/>
    <w:rsid w:val="00A8094A"/>
    <w:rsid w:val="00A932FA"/>
    <w:rsid w:val="00A95E21"/>
    <w:rsid w:val="00A97A72"/>
    <w:rsid w:val="00AC2CB3"/>
    <w:rsid w:val="00AD5630"/>
    <w:rsid w:val="00AF6081"/>
    <w:rsid w:val="00B139C9"/>
    <w:rsid w:val="00B2132F"/>
    <w:rsid w:val="00B2360C"/>
    <w:rsid w:val="00B2389C"/>
    <w:rsid w:val="00B3456C"/>
    <w:rsid w:val="00B62CC0"/>
    <w:rsid w:val="00B71518"/>
    <w:rsid w:val="00B72A5E"/>
    <w:rsid w:val="00B831EE"/>
    <w:rsid w:val="00C05E3E"/>
    <w:rsid w:val="00C21E87"/>
    <w:rsid w:val="00C25140"/>
    <w:rsid w:val="00C33BE1"/>
    <w:rsid w:val="00C62652"/>
    <w:rsid w:val="00C74B65"/>
    <w:rsid w:val="00C948E9"/>
    <w:rsid w:val="00CC2B51"/>
    <w:rsid w:val="00D437A9"/>
    <w:rsid w:val="00D550CF"/>
    <w:rsid w:val="00DB2929"/>
    <w:rsid w:val="00DC1164"/>
    <w:rsid w:val="00E00986"/>
    <w:rsid w:val="00E92BE6"/>
    <w:rsid w:val="00E97C7C"/>
    <w:rsid w:val="00EB13C0"/>
    <w:rsid w:val="00ED303D"/>
    <w:rsid w:val="00EE171D"/>
    <w:rsid w:val="00EE6D42"/>
    <w:rsid w:val="00EF5421"/>
    <w:rsid w:val="00F36CC4"/>
    <w:rsid w:val="00FA1E0B"/>
    <w:rsid w:val="00FB5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7C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251D3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F57C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F57C4"/>
    <w:rPr>
      <w:rFonts w:ascii="Times New Roman" w:hAnsi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4F57C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F57C4"/>
    <w:rPr>
      <w:rFonts w:ascii="Times New Roman" w:hAnsi="Times New Roman" w:cs="Times New Roman"/>
      <w:sz w:val="24"/>
      <w:szCs w:val="24"/>
      <w:lang w:eastAsia="cs-CZ"/>
    </w:rPr>
  </w:style>
  <w:style w:type="character" w:styleId="PageNumber">
    <w:name w:val="page number"/>
    <w:basedOn w:val="DefaultParagraphFont"/>
    <w:uiPriority w:val="99"/>
    <w:rsid w:val="004F57C4"/>
    <w:rPr>
      <w:rFonts w:cs="Times New Roman"/>
    </w:rPr>
  </w:style>
  <w:style w:type="character" w:styleId="Strong">
    <w:name w:val="Strong"/>
    <w:basedOn w:val="DefaultParagraphFont"/>
    <w:uiPriority w:val="99"/>
    <w:qFormat/>
    <w:rsid w:val="004F57C4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4F57C4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1404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04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44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4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44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44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44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441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44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441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441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sebyty.cz/pro-novinare/fot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vasebyty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ubik@vasebyty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336</Words>
  <Characters>1988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Praha, 19</dc:title>
  <dc:subject/>
  <dc:creator>Honza</dc:creator>
  <cp:keywords/>
  <dc:description/>
  <cp:lastModifiedBy>Jan Pěkný</cp:lastModifiedBy>
  <cp:revision>2</cp:revision>
  <dcterms:created xsi:type="dcterms:W3CDTF">2014-12-17T02:08:00Z</dcterms:created>
  <dcterms:modified xsi:type="dcterms:W3CDTF">2014-12-17T02:08:00Z</dcterms:modified>
</cp:coreProperties>
</file>