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B8" w:rsidRDefault="005521B8" w:rsidP="004F57C4">
      <w:pPr>
        <w:spacing w:line="360" w:lineRule="auto"/>
        <w:jc w:val="right"/>
        <w:rPr>
          <w:rStyle w:val="Strong"/>
          <w:rFonts w:ascii="Arial" w:hAnsi="Arial" w:cs="Arial"/>
          <w:b w:val="0"/>
        </w:rPr>
      </w:pPr>
    </w:p>
    <w:p w:rsidR="005521B8" w:rsidRPr="00550C2D" w:rsidRDefault="005521B8" w:rsidP="00550C2D">
      <w:pPr>
        <w:spacing w:line="360" w:lineRule="auto"/>
        <w:jc w:val="right"/>
        <w:outlineLvl w:val="0"/>
        <w:rPr>
          <w:rFonts w:ascii="Arial" w:hAnsi="Arial" w:cs="Arial"/>
          <w:bCs/>
        </w:rPr>
      </w:pPr>
      <w:r>
        <w:rPr>
          <w:rStyle w:val="Strong"/>
          <w:rFonts w:ascii="Arial" w:hAnsi="Arial" w:cs="Arial"/>
          <w:b w:val="0"/>
        </w:rPr>
        <w:t>Praha, 7. ledna 2015</w:t>
      </w:r>
    </w:p>
    <w:p w:rsidR="005521B8" w:rsidRDefault="005521B8" w:rsidP="004D7C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21B8" w:rsidRDefault="005521B8" w:rsidP="001F4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Tisková zpráva </w:t>
      </w:r>
    </w:p>
    <w:p w:rsidR="005521B8" w:rsidRDefault="005521B8" w:rsidP="001F4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b/>
          <w:color w:val="000000"/>
        </w:rPr>
      </w:pPr>
    </w:p>
    <w:p w:rsidR="005521B8" w:rsidRDefault="005521B8" w:rsidP="001F4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V Praze jsou nejprodávaně</w:t>
      </w:r>
      <w:r w:rsidRPr="00193051">
        <w:rPr>
          <w:rFonts w:ascii="Arial" w:hAnsi="Arial"/>
          <w:b/>
          <w:color w:val="000000"/>
        </w:rPr>
        <w:t>jší</w:t>
      </w:r>
      <w:r>
        <w:rPr>
          <w:rFonts w:ascii="Arial" w:hAnsi="Arial"/>
          <w:b/>
          <w:color w:val="000000"/>
        </w:rPr>
        <w:t xml:space="preserve"> nové </w:t>
      </w:r>
      <w:r w:rsidRPr="00193051">
        <w:rPr>
          <w:rFonts w:ascii="Arial" w:hAnsi="Arial"/>
          <w:b/>
          <w:color w:val="000000"/>
        </w:rPr>
        <w:t>byty 2+kk</w:t>
      </w:r>
      <w:r>
        <w:rPr>
          <w:rFonts w:ascii="Arial" w:hAnsi="Arial"/>
          <w:b/>
          <w:color w:val="000000"/>
        </w:rPr>
        <w:t>,</w:t>
      </w:r>
      <w:r w:rsidRPr="00193051">
        <w:rPr>
          <w:rFonts w:ascii="Arial" w:hAnsi="Arial"/>
          <w:b/>
          <w:color w:val="000000"/>
        </w:rPr>
        <w:t xml:space="preserve"> v Brně </w:t>
      </w:r>
      <w:r>
        <w:rPr>
          <w:rFonts w:ascii="Arial" w:hAnsi="Arial"/>
          <w:b/>
          <w:color w:val="000000"/>
        </w:rPr>
        <w:t xml:space="preserve">jen </w:t>
      </w:r>
      <w:r w:rsidRPr="00193051">
        <w:rPr>
          <w:rFonts w:ascii="Arial" w:hAnsi="Arial"/>
          <w:b/>
          <w:color w:val="000000"/>
        </w:rPr>
        <w:t>1+kk</w:t>
      </w:r>
      <w:r>
        <w:rPr>
          <w:rFonts w:ascii="Arial" w:hAnsi="Arial"/>
          <w:b/>
          <w:color w:val="000000"/>
        </w:rPr>
        <w:t>. Jejich ceny letos neporostou.</w:t>
      </w:r>
    </w:p>
    <w:p w:rsidR="005521B8" w:rsidRDefault="005521B8" w:rsidP="00EF542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rPr>
          <w:rFonts w:ascii="Arial" w:hAnsi="Arial"/>
          <w:b/>
          <w:color w:val="000000"/>
        </w:rPr>
      </w:pPr>
    </w:p>
    <w:p w:rsidR="005521B8" w:rsidRDefault="005521B8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Zatímco v</w:t>
      </w:r>
      <w:r w:rsidRPr="008D2382">
        <w:rPr>
          <w:rFonts w:ascii="Arial" w:hAnsi="Arial"/>
          <w:color w:val="000000"/>
          <w:sz w:val="22"/>
        </w:rPr>
        <w:t xml:space="preserve"> Praze byly v roce 2014 nejžádanější a </w:t>
      </w:r>
      <w:r>
        <w:rPr>
          <w:rFonts w:ascii="Arial" w:hAnsi="Arial"/>
          <w:color w:val="000000"/>
          <w:sz w:val="22"/>
        </w:rPr>
        <w:t>nej</w:t>
      </w:r>
      <w:r w:rsidRPr="008D2382">
        <w:rPr>
          <w:rFonts w:ascii="Arial" w:hAnsi="Arial"/>
          <w:color w:val="000000"/>
          <w:sz w:val="22"/>
        </w:rPr>
        <w:t>prodávanější byty 2+kk, v Brně jen 1+kk. Vyplývá to z analýzy developerské společnosti BEMETT a.s., která staví startovací byty v</w:t>
      </w:r>
      <w:r>
        <w:rPr>
          <w:rFonts w:ascii="Arial" w:hAnsi="Arial"/>
          <w:color w:val="000000"/>
          <w:sz w:val="22"/>
        </w:rPr>
        <w:t> </w:t>
      </w:r>
      <w:r w:rsidRPr="008D2382">
        <w:rPr>
          <w:rFonts w:ascii="Arial" w:hAnsi="Arial"/>
          <w:color w:val="000000"/>
          <w:sz w:val="22"/>
        </w:rPr>
        <w:t>obou</w:t>
      </w:r>
      <w:r>
        <w:rPr>
          <w:rFonts w:ascii="Arial" w:hAnsi="Arial"/>
          <w:color w:val="000000"/>
          <w:sz w:val="22"/>
        </w:rPr>
        <w:t xml:space="preserve"> největších </w:t>
      </w:r>
      <w:r w:rsidRPr="008D2382">
        <w:rPr>
          <w:rFonts w:ascii="Arial" w:hAnsi="Arial"/>
          <w:color w:val="000000"/>
          <w:sz w:val="22"/>
        </w:rPr>
        <w:t>městech</w:t>
      </w:r>
      <w:r>
        <w:rPr>
          <w:rFonts w:ascii="Arial" w:hAnsi="Arial"/>
          <w:color w:val="000000"/>
          <w:sz w:val="22"/>
        </w:rPr>
        <w:t xml:space="preserve"> České republiky</w:t>
      </w:r>
      <w:r w:rsidRPr="008D2382">
        <w:rPr>
          <w:rFonts w:ascii="Arial" w:hAnsi="Arial"/>
          <w:color w:val="000000"/>
          <w:sz w:val="22"/>
        </w:rPr>
        <w:t>.</w:t>
      </w:r>
    </w:p>
    <w:p w:rsidR="005521B8" w:rsidRPr="008D2382" w:rsidRDefault="005521B8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</w:p>
    <w:p w:rsidR="005521B8" w:rsidRDefault="005521B8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„</w:t>
      </w:r>
      <w:r w:rsidRPr="000E39CF">
        <w:rPr>
          <w:rFonts w:ascii="Arial" w:hAnsi="Arial"/>
          <w:i/>
          <w:color w:val="000000"/>
          <w:sz w:val="22"/>
        </w:rPr>
        <w:t>Důvodem je větší ochota Pražanů si brát hypotéku, v segmentu levného bydlení jí v roce 2014 financovali v průměru 9</w:t>
      </w:r>
      <w:r>
        <w:rPr>
          <w:rFonts w:ascii="Arial" w:hAnsi="Arial"/>
          <w:i/>
          <w:color w:val="000000"/>
          <w:sz w:val="22"/>
        </w:rPr>
        <w:t>5</w:t>
      </w:r>
      <w:r w:rsidRPr="000E39CF">
        <w:rPr>
          <w:rFonts w:ascii="Arial" w:hAnsi="Arial"/>
          <w:i/>
          <w:color w:val="000000"/>
          <w:sz w:val="22"/>
        </w:rPr>
        <w:t xml:space="preserve"> % ceny bytu, zatímco Brňané jen </w:t>
      </w:r>
      <w:r>
        <w:rPr>
          <w:rFonts w:ascii="Arial" w:hAnsi="Arial"/>
          <w:i/>
          <w:color w:val="000000"/>
          <w:sz w:val="22"/>
        </w:rPr>
        <w:t>83</w:t>
      </w:r>
      <w:r w:rsidRPr="000E39CF">
        <w:rPr>
          <w:rFonts w:ascii="Arial" w:hAnsi="Arial"/>
          <w:i/>
          <w:color w:val="000000"/>
          <w:sz w:val="22"/>
        </w:rPr>
        <w:t xml:space="preserve"> %,</w:t>
      </w:r>
      <w:r>
        <w:rPr>
          <w:rFonts w:ascii="Arial" w:hAnsi="Arial"/>
          <w:color w:val="000000"/>
          <w:sz w:val="22"/>
        </w:rPr>
        <w:t>“ uvedl</w:t>
      </w:r>
      <w:r w:rsidRPr="008D2382">
        <w:rPr>
          <w:rFonts w:ascii="Arial" w:hAnsi="Arial"/>
          <w:color w:val="000000"/>
          <w:sz w:val="22"/>
        </w:rPr>
        <w:t xml:space="preserve"> </w:t>
      </w:r>
      <w:r w:rsidRPr="00A97A72">
        <w:rPr>
          <w:rFonts w:ascii="Arial" w:hAnsi="Arial"/>
          <w:color w:val="000000"/>
          <w:sz w:val="22"/>
        </w:rPr>
        <w:t xml:space="preserve">marketingový manažer </w:t>
      </w:r>
      <w:r>
        <w:rPr>
          <w:rFonts w:ascii="Arial" w:hAnsi="Arial"/>
          <w:color w:val="000000"/>
          <w:sz w:val="22"/>
        </w:rPr>
        <w:t xml:space="preserve">developerské </w:t>
      </w:r>
      <w:r w:rsidRPr="00A97A72">
        <w:rPr>
          <w:rFonts w:ascii="Arial" w:hAnsi="Arial"/>
          <w:color w:val="000000"/>
          <w:sz w:val="22"/>
        </w:rPr>
        <w:t>spo</w:t>
      </w:r>
      <w:r>
        <w:rPr>
          <w:rFonts w:ascii="Arial" w:hAnsi="Arial"/>
          <w:color w:val="000000"/>
          <w:sz w:val="22"/>
        </w:rPr>
        <w:t xml:space="preserve">lečnosti BEMETT a.s. Jan Koubík. Dalším důvodem rozdílu mezi oběma městy je podle něj vyšší využívání pražských bytů k vlastnímu bydlení, zatímco v Brně roste zájem kupovat byty jako investici, a k tomu se lépe hodí právě menší bytové jednotky. </w:t>
      </w:r>
    </w:p>
    <w:p w:rsidR="005521B8" w:rsidRDefault="005521B8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</w:p>
    <w:p w:rsidR="005521B8" w:rsidRDefault="005521B8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  <w:r w:rsidRPr="008D2382">
        <w:rPr>
          <w:rFonts w:ascii="Arial" w:hAnsi="Arial"/>
          <w:color w:val="000000"/>
          <w:sz w:val="22"/>
        </w:rPr>
        <w:t xml:space="preserve">V roce 2015 bude </w:t>
      </w:r>
      <w:r>
        <w:rPr>
          <w:rFonts w:ascii="Arial" w:hAnsi="Arial"/>
          <w:color w:val="000000"/>
          <w:sz w:val="22"/>
        </w:rPr>
        <w:t xml:space="preserve">podle Koubíka </w:t>
      </w:r>
      <w:r w:rsidRPr="008D2382">
        <w:rPr>
          <w:rFonts w:ascii="Arial" w:hAnsi="Arial"/>
          <w:color w:val="000000"/>
          <w:sz w:val="22"/>
        </w:rPr>
        <w:t>pokračovat trend zmenšování plochy bytů, a to nejen pokojů, ale i společných prostor domů</w:t>
      </w:r>
      <w:r>
        <w:rPr>
          <w:rFonts w:ascii="Arial" w:hAnsi="Arial"/>
          <w:color w:val="000000"/>
          <w:sz w:val="22"/>
        </w:rPr>
        <w:t xml:space="preserve">. </w:t>
      </w:r>
      <w:r w:rsidRPr="008D2382">
        <w:rPr>
          <w:rFonts w:ascii="Arial" w:hAnsi="Arial"/>
          <w:color w:val="000000"/>
          <w:sz w:val="22"/>
        </w:rPr>
        <w:t xml:space="preserve">Další pokles se </w:t>
      </w:r>
      <w:r>
        <w:rPr>
          <w:rFonts w:ascii="Arial" w:hAnsi="Arial"/>
          <w:color w:val="000000"/>
          <w:sz w:val="22"/>
        </w:rPr>
        <w:t xml:space="preserve">letos </w:t>
      </w:r>
      <w:r w:rsidRPr="008D2382">
        <w:rPr>
          <w:rFonts w:ascii="Arial" w:hAnsi="Arial"/>
          <w:color w:val="000000"/>
          <w:sz w:val="22"/>
        </w:rPr>
        <w:t xml:space="preserve">podle něj bude týkat i klientských změn, tedy individuálních změn oproti projektu. </w:t>
      </w:r>
    </w:p>
    <w:p w:rsidR="005521B8" w:rsidRDefault="005521B8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  <w:r w:rsidRPr="000E39CF">
        <w:rPr>
          <w:rFonts w:ascii="Arial" w:hAnsi="Arial"/>
          <w:i/>
          <w:color w:val="000000"/>
          <w:sz w:val="22"/>
        </w:rPr>
        <w:t xml:space="preserve">„Zatímco v roce 2004 činily klientské změny u průměrného startovacího bytu </w:t>
      </w:r>
      <w:r>
        <w:rPr>
          <w:rFonts w:ascii="Arial" w:hAnsi="Arial"/>
          <w:i/>
          <w:color w:val="000000"/>
          <w:sz w:val="22"/>
        </w:rPr>
        <w:t>cca 80</w:t>
      </w:r>
      <w:r w:rsidRPr="000E39CF">
        <w:rPr>
          <w:rFonts w:ascii="Arial" w:hAnsi="Arial"/>
          <w:i/>
          <w:color w:val="000000"/>
          <w:sz w:val="22"/>
        </w:rPr>
        <w:t xml:space="preserve"> tisíc Kč, v roce 2014 už jen </w:t>
      </w:r>
      <w:r>
        <w:rPr>
          <w:rFonts w:ascii="Arial" w:hAnsi="Arial"/>
          <w:i/>
          <w:color w:val="000000"/>
          <w:sz w:val="22"/>
        </w:rPr>
        <w:t>19</w:t>
      </w:r>
      <w:r w:rsidRPr="000E39CF">
        <w:rPr>
          <w:rFonts w:ascii="Arial" w:hAnsi="Arial"/>
          <w:i/>
          <w:color w:val="000000"/>
          <w:sz w:val="22"/>
        </w:rPr>
        <w:t xml:space="preserve"> tis. Kč a letos to bude ještě méně,“</w:t>
      </w:r>
      <w:r>
        <w:rPr>
          <w:rFonts w:ascii="Arial" w:hAnsi="Arial"/>
          <w:color w:val="000000"/>
          <w:sz w:val="22"/>
        </w:rPr>
        <w:t xml:space="preserve"> uvedl Jan Koubík. Z</w:t>
      </w:r>
      <w:r w:rsidRPr="008D2382">
        <w:rPr>
          <w:rFonts w:ascii="Arial" w:hAnsi="Arial"/>
          <w:color w:val="000000"/>
          <w:sz w:val="22"/>
        </w:rPr>
        <w:t xml:space="preserve">ákazníci jsou </w:t>
      </w:r>
      <w:r>
        <w:rPr>
          <w:rFonts w:ascii="Arial" w:hAnsi="Arial"/>
          <w:color w:val="000000"/>
          <w:sz w:val="22"/>
        </w:rPr>
        <w:t xml:space="preserve">podle něj </w:t>
      </w:r>
      <w:r w:rsidRPr="008D2382">
        <w:rPr>
          <w:rFonts w:ascii="Arial" w:hAnsi="Arial"/>
          <w:color w:val="000000"/>
          <w:sz w:val="22"/>
        </w:rPr>
        <w:t>ochotní navíc připlat</w:t>
      </w:r>
      <w:r>
        <w:rPr>
          <w:rFonts w:ascii="Arial" w:hAnsi="Arial"/>
          <w:color w:val="000000"/>
          <w:sz w:val="22"/>
        </w:rPr>
        <w:t xml:space="preserve">it jen za lepší obkladačky nebo </w:t>
      </w:r>
      <w:r w:rsidRPr="008D2382">
        <w:rPr>
          <w:rFonts w:ascii="Arial" w:hAnsi="Arial"/>
          <w:color w:val="000000"/>
          <w:sz w:val="22"/>
        </w:rPr>
        <w:t>materiál podlahových krytin</w:t>
      </w:r>
      <w:r>
        <w:rPr>
          <w:rFonts w:ascii="Arial" w:hAnsi="Arial"/>
          <w:color w:val="000000"/>
          <w:sz w:val="22"/>
        </w:rPr>
        <w:t xml:space="preserve">, naopak téměř vymizely požadavky na celkovou změnu dispozice bytů. </w:t>
      </w:r>
    </w:p>
    <w:p w:rsidR="005521B8" w:rsidRDefault="005521B8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</w:p>
    <w:p w:rsidR="005521B8" w:rsidRDefault="005521B8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Ceny nových bytů v nejlevnější cenové kategorii letos neporostou, růst prodejů v tomto segmentu  odhaduje BEMETT na nejméně 5 %.</w:t>
      </w:r>
    </w:p>
    <w:p w:rsidR="005521B8" w:rsidRPr="008D2382" w:rsidRDefault="005521B8" w:rsidP="003026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2"/>
        </w:rPr>
      </w:pPr>
    </w:p>
    <w:p w:rsidR="005521B8" w:rsidRPr="005D0480" w:rsidRDefault="005521B8" w:rsidP="009821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  <w:szCs w:val="20"/>
        </w:rPr>
      </w:pPr>
    </w:p>
    <w:p w:rsidR="005521B8" w:rsidRPr="005D0480" w:rsidRDefault="005521B8" w:rsidP="004F57C4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2"/>
          <w:sz w:val="20"/>
          <w:szCs w:val="20"/>
          <w:lang w:eastAsia="en-GB"/>
        </w:rPr>
      </w:pPr>
      <w:r w:rsidRPr="005D0480">
        <w:rPr>
          <w:rFonts w:ascii="Arial" w:hAnsi="Arial" w:cs="Arial"/>
          <w:bCs/>
          <w:kern w:val="2"/>
          <w:sz w:val="20"/>
          <w:szCs w:val="20"/>
          <w:lang w:eastAsia="en-GB"/>
        </w:rPr>
        <w:t>Kontakt pro média:</w:t>
      </w:r>
    </w:p>
    <w:p w:rsidR="005521B8" w:rsidRPr="005D0480" w:rsidRDefault="005521B8" w:rsidP="004F57C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0480">
        <w:rPr>
          <w:rFonts w:ascii="Arial" w:hAnsi="Arial" w:cs="Arial"/>
          <w:sz w:val="20"/>
          <w:szCs w:val="20"/>
        </w:rPr>
        <w:t>Koubík Jan, marketing manager</w:t>
      </w:r>
      <w:r w:rsidRPr="005D0480">
        <w:rPr>
          <w:rFonts w:ascii="Arial" w:hAnsi="Arial" w:cs="Arial"/>
          <w:sz w:val="20"/>
          <w:szCs w:val="20"/>
        </w:rPr>
        <w:br/>
        <w:t>BEMETT, a.s.</w:t>
      </w:r>
      <w:r w:rsidRPr="005D0480">
        <w:rPr>
          <w:rFonts w:ascii="Arial" w:hAnsi="Arial" w:cs="Arial"/>
          <w:sz w:val="20"/>
          <w:szCs w:val="20"/>
        </w:rPr>
        <w:br/>
        <w:t>T: 257 289 310, M: 731 156 559</w:t>
      </w:r>
      <w:r w:rsidRPr="005D0480">
        <w:rPr>
          <w:rFonts w:ascii="Arial" w:hAnsi="Arial" w:cs="Arial"/>
          <w:sz w:val="20"/>
          <w:szCs w:val="20"/>
        </w:rPr>
        <w:br/>
        <w:t xml:space="preserve">E: </w:t>
      </w:r>
      <w:hyperlink r:id="rId6" w:history="1">
        <w:r w:rsidRPr="005D0480">
          <w:rPr>
            <w:rStyle w:val="Hyperlink"/>
            <w:rFonts w:ascii="Arial" w:hAnsi="Arial" w:cs="Arial"/>
            <w:sz w:val="20"/>
            <w:szCs w:val="20"/>
          </w:rPr>
          <w:t>koubik@vasebyty.cz</w:t>
        </w:r>
      </w:hyperlink>
    </w:p>
    <w:p w:rsidR="005521B8" w:rsidRDefault="005521B8" w:rsidP="004F57C4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5521B8" w:rsidRDefault="005521B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Developerská společnost BEMETT, a.s., působí na tuzemském realitním trhu již patnáctým rokem. Za dobu své existence společnost úspěšně zkolaudovala přes 2 000 bytových jednotek a rodinných domů. Snahou společnosti je nabízet cenově dostupné bydlení v pražské a brněnské aglomeraci.  </w:t>
      </w:r>
    </w:p>
    <w:p w:rsidR="005521B8" w:rsidRDefault="005521B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V současnosti nabízí nové byty v Praze 10 – Kolovraty, dále v Jesenici a Jinočanech v okrese Praha-západ a také v brněnské čtvrti Slatina. Energeticky úsporné domy staví v Drahelčicích a nově také v Jinočanech.</w:t>
      </w:r>
    </w:p>
    <w:p w:rsidR="005521B8" w:rsidRDefault="005521B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Více informací na </w:t>
      </w:r>
      <w:hyperlink r:id="rId7" w:history="1">
        <w:r w:rsidRPr="00B2132F">
          <w:rPr>
            <w:rStyle w:val="Hyperlink"/>
            <w:rFonts w:ascii="Arial" w:hAnsi="Arial" w:cs="Arial"/>
            <w:sz w:val="20"/>
            <w:szCs w:val="20"/>
          </w:rPr>
          <w:t>www.vasebyty.cz</w:t>
        </w:r>
      </w:hyperlink>
    </w:p>
    <w:p w:rsidR="005521B8" w:rsidRDefault="005521B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</w:pPr>
      <w:r>
        <w:rPr>
          <w:rFonts w:ascii="Arial" w:hAnsi="Arial"/>
          <w:color w:val="000000"/>
          <w:sz w:val="20"/>
        </w:rPr>
        <w:t xml:space="preserve">Fotobanka pro novináře je volně k dispozici na adrese  </w:t>
      </w:r>
      <w:hyperlink r:id="rId8" w:history="1">
        <w:r w:rsidRPr="00B2132F">
          <w:rPr>
            <w:rStyle w:val="Hyperlink"/>
            <w:rFonts w:ascii="Arial" w:hAnsi="Arial"/>
            <w:sz w:val="20"/>
          </w:rPr>
          <w:t>www.vasebyty.cz/pro-novinare/foto</w:t>
        </w:r>
      </w:hyperlink>
    </w:p>
    <w:sectPr w:rsidR="005521B8" w:rsidSect="003F6540">
      <w:headerReference w:type="default" r:id="rId9"/>
      <w:footerReference w:type="default" r:id="rId10"/>
      <w:pgSz w:w="11906" w:h="16838" w:code="9"/>
      <w:pgMar w:top="3402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B8" w:rsidRDefault="005521B8" w:rsidP="003F6540">
      <w:r>
        <w:separator/>
      </w:r>
    </w:p>
  </w:endnote>
  <w:endnote w:type="continuationSeparator" w:id="0">
    <w:p w:rsidR="005521B8" w:rsidRDefault="005521B8" w:rsidP="003F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B8" w:rsidRDefault="005521B8">
    <w:pPr>
      <w:pStyle w:val="Footer"/>
      <w:tabs>
        <w:tab w:val="clear" w:pos="4536"/>
        <w:tab w:val="clear" w:pos="9072"/>
        <w:tab w:val="right" w:pos="9923"/>
      </w:tabs>
      <w:spacing w:before="60" w:after="140" w:line="264" w:lineRule="auto"/>
      <w:ind w:left="170" w:right="170"/>
      <w:jc w:val="right"/>
      <w:rPr>
        <w:rStyle w:val="PageNumber"/>
        <w:rFonts w:ascii="Arial" w:hAnsi="Arial"/>
        <w:i/>
        <w:sz w:val="14"/>
      </w:rPr>
    </w:pPr>
    <w:r>
      <w:rPr>
        <w:noProof/>
      </w:rPr>
      <w:pict>
        <v:line id="_x0000_s2051" style="position:absolute;left:0;text-align:left;z-index:251663360;mso-position-vertical-relative:page" from="0,764.1pt" to="510.25pt,764.1pt" o:allowincell="f" strokecolor="gray">
          <w10:wrap anchory="page"/>
        </v:line>
      </w:pict>
    </w:r>
    <w:r>
      <w:rPr>
        <w:rFonts w:ascii="Arial" w:hAnsi="Arial"/>
        <w:i/>
        <w:sz w:val="14"/>
      </w:rPr>
      <w:t xml:space="preserve">strana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PAGE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1</w:t>
    </w:r>
    <w:r>
      <w:rPr>
        <w:rStyle w:val="PageNumber"/>
        <w:rFonts w:ascii="Arial" w:hAnsi="Arial"/>
        <w:i/>
        <w:sz w:val="14"/>
      </w:rPr>
      <w:fldChar w:fldCharType="end"/>
    </w:r>
    <w:r>
      <w:rPr>
        <w:rStyle w:val="PageNumber"/>
        <w:rFonts w:ascii="Arial" w:hAnsi="Arial"/>
        <w:i/>
        <w:sz w:val="14"/>
      </w:rPr>
      <w:t xml:space="preserve"> z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NUMPAGES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2</w:t>
    </w:r>
    <w:r>
      <w:rPr>
        <w:rStyle w:val="PageNumber"/>
        <w:rFonts w:ascii="Arial" w:hAnsi="Arial"/>
        <w:i/>
        <w:sz w:val="14"/>
      </w:rPr>
      <w:fldChar w:fldCharType="end"/>
    </w:r>
  </w:p>
  <w:p w:rsidR="005521B8" w:rsidRDefault="005521B8">
    <w:pPr>
      <w:pStyle w:val="Footer"/>
      <w:tabs>
        <w:tab w:val="clear" w:pos="4536"/>
        <w:tab w:val="clear" w:pos="9072"/>
      </w:tabs>
      <w:spacing w:before="60" w:line="264" w:lineRule="auto"/>
      <w:ind w:left="170" w:right="170"/>
      <w:rPr>
        <w:rFonts w:ascii="Arial" w:hAnsi="Arial"/>
        <w:sz w:val="18"/>
      </w:rPr>
    </w:pPr>
    <w:r>
      <w:rPr>
        <w:rFonts w:ascii="Arial" w:hAnsi="Arial"/>
        <w:b/>
        <w:sz w:val="16"/>
      </w:rPr>
      <w:t>BEMETT, a.s.</w:t>
    </w:r>
  </w:p>
  <w:p w:rsidR="005521B8" w:rsidRDefault="005521B8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ab/>
      <w:t>telefon:</w:t>
    </w:r>
    <w:r>
      <w:rPr>
        <w:rFonts w:ascii="Arial" w:hAnsi="Arial"/>
        <w:sz w:val="16"/>
      </w:rPr>
      <w:tab/>
      <w:t>(+420) 257 289 311</w:t>
    </w:r>
    <w:r>
      <w:rPr>
        <w:rFonts w:ascii="Arial" w:hAnsi="Arial"/>
        <w:sz w:val="16"/>
      </w:rPr>
      <w:tab/>
      <w:t>web:</w:t>
    </w:r>
    <w:r>
      <w:rPr>
        <w:rFonts w:ascii="Arial" w:hAnsi="Arial"/>
        <w:sz w:val="16"/>
      </w:rPr>
      <w:tab/>
      <w:t>www.vasebyty.cz</w:t>
    </w:r>
  </w:p>
  <w:p w:rsidR="005521B8" w:rsidRDefault="005521B8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>Jeremiášova 2722/2b, Praha 5, 150 00</w:t>
    </w:r>
    <w:r>
      <w:rPr>
        <w:rFonts w:ascii="Arial" w:hAnsi="Arial"/>
        <w:sz w:val="16"/>
      </w:rPr>
      <w:tab/>
      <w:t>fax:</w:t>
    </w:r>
    <w:r>
      <w:rPr>
        <w:rFonts w:ascii="Arial" w:hAnsi="Arial"/>
        <w:sz w:val="16"/>
      </w:rPr>
      <w:tab/>
      <w:t>(+420) 257 289 310</w:t>
    </w:r>
    <w:r>
      <w:rPr>
        <w:rFonts w:ascii="Arial" w:hAnsi="Arial"/>
        <w:sz w:val="16"/>
      </w:rPr>
      <w:tab/>
      <w:t>e-mail:</w:t>
    </w:r>
    <w:r>
      <w:rPr>
        <w:rFonts w:ascii="Arial" w:hAnsi="Arial"/>
        <w:sz w:val="16"/>
      </w:rPr>
      <w:tab/>
      <w:t>info@vasebyty.cz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B8" w:rsidRDefault="005521B8" w:rsidP="003F6540">
      <w:r>
        <w:separator/>
      </w:r>
    </w:p>
  </w:footnote>
  <w:footnote w:type="continuationSeparator" w:id="0">
    <w:p w:rsidR="005521B8" w:rsidRDefault="005521B8" w:rsidP="003F6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B8" w:rsidRDefault="005521B8">
    <w:pPr>
      <w:pStyle w:val="Header"/>
      <w:spacing w:line="264" w:lineRule="auto"/>
      <w:jc w:val="right"/>
      <w:rPr>
        <w:rFonts w:ascii="Arial" w:hAnsi="Arial"/>
        <w:b/>
        <w:sz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36.85pt;width:481.9pt;height:141.75pt;z-index:251660288;mso-position-vertical-relative:page" o:allowincell="f" filled="f" stroked="f">
          <v:textbox style="mso-next-textbox:#_x0000_s2049">
            <w:txbxContent>
              <w:p w:rsidR="005521B8" w:rsidRDefault="005521B8">
                <w:pPr>
                  <w:pStyle w:val="Header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33" type="#_x0000_t75" style="width:183.75pt;height:44.25pt;visibility:visible">
                      <v:imagedata r:id="rId1" o:title=""/>
                    </v:shape>
                  </w:pict>
                </w:r>
              </w:p>
            </w:txbxContent>
          </v:textbox>
          <w10:wrap anchory="page"/>
        </v:shape>
      </w:pict>
    </w:r>
    <w:r>
      <w:rPr>
        <w:rFonts w:ascii="Arial" w:hAnsi="Arial"/>
        <w:b/>
        <w:sz w:val="26"/>
      </w:rPr>
      <w:t>BEMETT, a.s.</w:t>
    </w:r>
  </w:p>
  <w:p w:rsidR="005521B8" w:rsidRDefault="005521B8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Jeremiášova 2722/2b, Praha 5, 150 00</w:t>
    </w:r>
  </w:p>
  <w:p w:rsidR="005521B8" w:rsidRDefault="005521B8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IČ: 26186284, DIČ: CZ26186284</w:t>
    </w:r>
  </w:p>
  <w:p w:rsidR="005521B8" w:rsidRDefault="005521B8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zapsaná u Městského soudu v Praze, oddíl B, vložka 6633</w:t>
    </w:r>
  </w:p>
  <w:p w:rsidR="005521B8" w:rsidRDefault="005521B8">
    <w:pPr>
      <w:pStyle w:val="Header"/>
      <w:spacing w:line="264" w:lineRule="auto"/>
      <w:jc w:val="right"/>
      <w:rPr>
        <w:rFonts w:ascii="Arial" w:hAnsi="Arial"/>
        <w:sz w:val="14"/>
      </w:rPr>
    </w:pPr>
  </w:p>
  <w:p w:rsidR="005521B8" w:rsidRDefault="005521B8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noProof/>
      </w:rPr>
      <w:pict>
        <v:shape id="_x0000_s2050" type="#_x0000_t202" style="position:absolute;left:0;text-align:left;margin-left:311.75pt;margin-top:0;width:198.45pt;height:63pt;z-index:251661312" o:allowincell="f" filled="f" stroked="f">
          <v:textbox style="mso-next-textbox:#_x0000_s2050">
            <w:txbxContent>
              <w:p w:rsidR="005521B8" w:rsidRDefault="005521B8">
                <w:pPr>
                  <w:pStyle w:val="Footer"/>
                  <w:tabs>
                    <w:tab w:val="clear" w:pos="4536"/>
                    <w:tab w:val="clear" w:pos="9072"/>
                    <w:tab w:val="center" w:pos="1980"/>
                    <w:tab w:val="center" w:pos="2700"/>
                    <w:tab w:val="center" w:pos="3420"/>
                    <w:tab w:val="right" w:pos="8100"/>
                    <w:tab w:val="right" w:pos="10080"/>
                  </w:tabs>
                  <w:spacing w:line="264" w:lineRule="auto"/>
                </w:pPr>
                <w:r>
                  <w:tab/>
                </w:r>
                <w:r>
                  <w:rPr>
                    <w:noProof/>
                  </w:rPr>
                  <w:pict>
                    <v:shape id="obrázek 4" o:spid="_x0000_i1034" type="#_x0000_t75" style="width:27pt;height:27pt;visibility:visible">
                      <v:imagedata r:id="rId2" o:title=""/>
                    </v:shape>
                  </w:pict>
                </w:r>
                <w:r>
                  <w:tab/>
                </w:r>
                <w:r>
                  <w:rPr>
                    <w:noProof/>
                  </w:rPr>
                  <w:pict>
                    <v:shape id="obrázek 6" o:spid="_x0000_i1035" type="#_x0000_t75" style="width:27pt;height:27pt;visibility:visible">
                      <v:imagedata r:id="rId3" o:title=""/>
                    </v:shape>
                  </w:pict>
                </w:r>
                <w:r>
                  <w:tab/>
                </w:r>
                <w:r>
                  <w:rPr>
                    <w:noProof/>
                  </w:rPr>
                  <w:pict>
                    <v:shape id="obrázek 8" o:spid="_x0000_i1036" type="#_x0000_t75" style="width:27pt;height:27pt;visibility:visible">
                      <v:imagedata r:id="rId4" o:title=""/>
                    </v:shape>
                  </w:pict>
                </w:r>
              </w:p>
              <w:p w:rsidR="005521B8" w:rsidRDefault="005521B8">
                <w:pPr>
                  <w:pStyle w:val="Footer"/>
                  <w:tabs>
                    <w:tab w:val="clear" w:pos="4536"/>
                    <w:tab w:val="clear" w:pos="9072"/>
                    <w:tab w:val="center" w:pos="1542"/>
                    <w:tab w:val="center" w:pos="1980"/>
                    <w:tab w:val="center" w:pos="2285"/>
                    <w:tab w:val="center" w:pos="2700"/>
                    <w:tab w:val="center" w:pos="3420"/>
                  </w:tabs>
                  <w:spacing w:line="264" w:lineRule="auto"/>
                  <w:rPr>
                    <w:rFonts w:ascii="Verdana" w:hAnsi="Verdana"/>
                    <w:color w:val="00000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9001</w:t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14001</w:t>
                </w:r>
              </w:p>
              <w:p w:rsidR="005521B8" w:rsidRDefault="005521B8">
                <w:pPr>
                  <w:pStyle w:val="Footer"/>
                  <w:tabs>
                    <w:tab w:val="clear" w:pos="4536"/>
                    <w:tab w:val="clear" w:pos="9072"/>
                    <w:tab w:val="center" w:pos="8074"/>
                    <w:tab w:val="center" w:pos="8964"/>
                  </w:tabs>
                  <w:spacing w:line="264" w:lineRule="auto"/>
                  <w:rPr>
                    <w:rFonts w:ascii="Arial" w:hAnsi="Arial"/>
                    <w:i/>
                    <w:color w:val="000000"/>
                    <w:sz w:val="4"/>
                  </w:rPr>
                </w:pPr>
              </w:p>
              <w:p w:rsidR="005521B8" w:rsidRDefault="005521B8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z w:val="14"/>
                  </w:rPr>
                  <w:t>Příprava, rozvoj a řízení realizace projektů</w:t>
                </w:r>
              </w:p>
              <w:p w:rsidR="005521B8" w:rsidRDefault="005521B8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  <w:t>obytných objektů a souvisejících staveb včetně prodeje.</w:t>
                </w:r>
              </w:p>
              <w:p w:rsidR="005521B8" w:rsidRDefault="005521B8">
                <w:pPr>
                  <w:pStyle w:val="Header"/>
                </w:pPr>
              </w:p>
            </w:txbxContent>
          </v:textbox>
          <w10:wrap type="square"/>
        </v:shape>
      </w:pict>
    </w:r>
  </w:p>
  <w:p w:rsidR="005521B8" w:rsidRDefault="005521B8">
    <w:pPr>
      <w:pStyle w:val="Header"/>
      <w:spacing w:line="264" w:lineRule="auto"/>
      <w:jc w:val="right"/>
      <w:rPr>
        <w:rFonts w:ascii="Arial" w:hAnsi="Arial"/>
        <w:sz w:val="14"/>
      </w:rPr>
    </w:pPr>
  </w:p>
  <w:p w:rsidR="005521B8" w:rsidRDefault="005521B8">
    <w:pPr>
      <w:pStyle w:val="Header"/>
      <w:spacing w:line="264" w:lineRule="auto"/>
      <w:jc w:val="right"/>
      <w:rPr>
        <w:rFonts w:ascii="Arial" w:hAnsi="Arial"/>
        <w:sz w:val="14"/>
      </w:rPr>
    </w:pPr>
  </w:p>
  <w:p w:rsidR="005521B8" w:rsidRDefault="005521B8">
    <w:pPr>
      <w:pStyle w:val="Header"/>
      <w:spacing w:line="264" w:lineRule="auto"/>
      <w:jc w:val="right"/>
      <w:rPr>
        <w:rFonts w:ascii="Arial" w:hAnsi="Arial"/>
        <w:sz w:val="14"/>
      </w:rPr>
    </w:pPr>
  </w:p>
  <w:p w:rsidR="005521B8" w:rsidRDefault="005521B8">
    <w:pPr>
      <w:pStyle w:val="Header"/>
      <w:spacing w:line="264" w:lineRule="auto"/>
      <w:jc w:val="right"/>
      <w:rPr>
        <w:rFonts w:ascii="Arial" w:hAnsi="Arial"/>
        <w:sz w:val="14"/>
      </w:rPr>
    </w:pPr>
  </w:p>
  <w:p w:rsidR="005521B8" w:rsidRDefault="005521B8">
    <w:pPr>
      <w:pStyle w:val="Header"/>
      <w:spacing w:line="264" w:lineRule="auto"/>
      <w:jc w:val="right"/>
      <w:rPr>
        <w:rFonts w:ascii="Arial" w:hAnsi="Arial"/>
        <w:sz w:val="14"/>
      </w:rPr>
    </w:pPr>
  </w:p>
  <w:p w:rsidR="005521B8" w:rsidRDefault="005521B8">
    <w:pPr>
      <w:pStyle w:val="Header"/>
      <w:spacing w:line="264" w:lineRule="auto"/>
      <w:jc w:val="right"/>
      <w:rPr>
        <w:rFonts w:ascii="Arial" w:hAnsi="Arial"/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1D3"/>
    <w:rsid w:val="00041D0D"/>
    <w:rsid w:val="00043739"/>
    <w:rsid w:val="00063F5F"/>
    <w:rsid w:val="00083276"/>
    <w:rsid w:val="00085199"/>
    <w:rsid w:val="000A34CC"/>
    <w:rsid w:val="000A7806"/>
    <w:rsid w:val="000C0841"/>
    <w:rsid w:val="000E0EC5"/>
    <w:rsid w:val="000E39CF"/>
    <w:rsid w:val="000F7D28"/>
    <w:rsid w:val="00100F31"/>
    <w:rsid w:val="00140404"/>
    <w:rsid w:val="00144216"/>
    <w:rsid w:val="00193051"/>
    <w:rsid w:val="00196699"/>
    <w:rsid w:val="001D3C77"/>
    <w:rsid w:val="001F0BAA"/>
    <w:rsid w:val="001F3D5D"/>
    <w:rsid w:val="001F402A"/>
    <w:rsid w:val="00211454"/>
    <w:rsid w:val="00251632"/>
    <w:rsid w:val="002703E9"/>
    <w:rsid w:val="002B1239"/>
    <w:rsid w:val="002B43BE"/>
    <w:rsid w:val="002E59E4"/>
    <w:rsid w:val="002E6264"/>
    <w:rsid w:val="0030266C"/>
    <w:rsid w:val="00303A5D"/>
    <w:rsid w:val="00310ACE"/>
    <w:rsid w:val="00341787"/>
    <w:rsid w:val="0034492B"/>
    <w:rsid w:val="00357BCF"/>
    <w:rsid w:val="003631A9"/>
    <w:rsid w:val="003815AA"/>
    <w:rsid w:val="003B3736"/>
    <w:rsid w:val="003C5A3A"/>
    <w:rsid w:val="003F3E17"/>
    <w:rsid w:val="003F6540"/>
    <w:rsid w:val="0041650B"/>
    <w:rsid w:val="00421ACC"/>
    <w:rsid w:val="00432EF9"/>
    <w:rsid w:val="004521E0"/>
    <w:rsid w:val="004758FF"/>
    <w:rsid w:val="004827D7"/>
    <w:rsid w:val="00497752"/>
    <w:rsid w:val="004A67C6"/>
    <w:rsid w:val="004A67FB"/>
    <w:rsid w:val="004A79DB"/>
    <w:rsid w:val="004C334A"/>
    <w:rsid w:val="004D03D4"/>
    <w:rsid w:val="004D12E0"/>
    <w:rsid w:val="004D622D"/>
    <w:rsid w:val="004D7C2B"/>
    <w:rsid w:val="004F4DEA"/>
    <w:rsid w:val="004F57C4"/>
    <w:rsid w:val="00502B10"/>
    <w:rsid w:val="00520003"/>
    <w:rsid w:val="00543B31"/>
    <w:rsid w:val="00550C2D"/>
    <w:rsid w:val="005521B8"/>
    <w:rsid w:val="00552F5E"/>
    <w:rsid w:val="005958F2"/>
    <w:rsid w:val="005B0F54"/>
    <w:rsid w:val="005D0480"/>
    <w:rsid w:val="005D1452"/>
    <w:rsid w:val="005D1EC2"/>
    <w:rsid w:val="00601F20"/>
    <w:rsid w:val="006034F1"/>
    <w:rsid w:val="00621415"/>
    <w:rsid w:val="00647397"/>
    <w:rsid w:val="00673F98"/>
    <w:rsid w:val="006836EB"/>
    <w:rsid w:val="00694549"/>
    <w:rsid w:val="006B211E"/>
    <w:rsid w:val="007021F4"/>
    <w:rsid w:val="00706F2E"/>
    <w:rsid w:val="00712EF8"/>
    <w:rsid w:val="0071392E"/>
    <w:rsid w:val="00714C79"/>
    <w:rsid w:val="00744FD0"/>
    <w:rsid w:val="00752EC8"/>
    <w:rsid w:val="00765BD9"/>
    <w:rsid w:val="00775B2D"/>
    <w:rsid w:val="00780999"/>
    <w:rsid w:val="007919CE"/>
    <w:rsid w:val="00795272"/>
    <w:rsid w:val="007A6324"/>
    <w:rsid w:val="007D2BB8"/>
    <w:rsid w:val="007D429F"/>
    <w:rsid w:val="0084313D"/>
    <w:rsid w:val="008510CC"/>
    <w:rsid w:val="00862A0D"/>
    <w:rsid w:val="00877F1D"/>
    <w:rsid w:val="00883422"/>
    <w:rsid w:val="008859E8"/>
    <w:rsid w:val="008A79CC"/>
    <w:rsid w:val="008B42B1"/>
    <w:rsid w:val="008D2382"/>
    <w:rsid w:val="008D4261"/>
    <w:rsid w:val="009044F9"/>
    <w:rsid w:val="009251D3"/>
    <w:rsid w:val="009313A5"/>
    <w:rsid w:val="00935B65"/>
    <w:rsid w:val="009464B6"/>
    <w:rsid w:val="00982196"/>
    <w:rsid w:val="00983A8A"/>
    <w:rsid w:val="009B1DED"/>
    <w:rsid w:val="009F174F"/>
    <w:rsid w:val="00A61B8B"/>
    <w:rsid w:val="00A6461F"/>
    <w:rsid w:val="00A74BF0"/>
    <w:rsid w:val="00A757D7"/>
    <w:rsid w:val="00A8094A"/>
    <w:rsid w:val="00A932FA"/>
    <w:rsid w:val="00A97A72"/>
    <w:rsid w:val="00AC2CB3"/>
    <w:rsid w:val="00AD5630"/>
    <w:rsid w:val="00AE439F"/>
    <w:rsid w:val="00AF6081"/>
    <w:rsid w:val="00B139C9"/>
    <w:rsid w:val="00B2132F"/>
    <w:rsid w:val="00B2360C"/>
    <w:rsid w:val="00B2389C"/>
    <w:rsid w:val="00B3456C"/>
    <w:rsid w:val="00B419D6"/>
    <w:rsid w:val="00B62CC0"/>
    <w:rsid w:val="00B71518"/>
    <w:rsid w:val="00B72A5E"/>
    <w:rsid w:val="00B831EE"/>
    <w:rsid w:val="00BF1CCB"/>
    <w:rsid w:val="00BF6C2A"/>
    <w:rsid w:val="00C05E3E"/>
    <w:rsid w:val="00C16FD2"/>
    <w:rsid w:val="00C21E87"/>
    <w:rsid w:val="00C22153"/>
    <w:rsid w:val="00C25140"/>
    <w:rsid w:val="00C33BE1"/>
    <w:rsid w:val="00C62652"/>
    <w:rsid w:val="00C74B65"/>
    <w:rsid w:val="00C948E9"/>
    <w:rsid w:val="00CC2B51"/>
    <w:rsid w:val="00D2079B"/>
    <w:rsid w:val="00D41CA8"/>
    <w:rsid w:val="00D437A9"/>
    <w:rsid w:val="00D550CF"/>
    <w:rsid w:val="00DA60BF"/>
    <w:rsid w:val="00DB2929"/>
    <w:rsid w:val="00DC1164"/>
    <w:rsid w:val="00E00986"/>
    <w:rsid w:val="00E73C7D"/>
    <w:rsid w:val="00E92BE6"/>
    <w:rsid w:val="00E97C7C"/>
    <w:rsid w:val="00EB13C0"/>
    <w:rsid w:val="00ED303D"/>
    <w:rsid w:val="00EE171D"/>
    <w:rsid w:val="00EE3AD7"/>
    <w:rsid w:val="00EE6D42"/>
    <w:rsid w:val="00EF5421"/>
    <w:rsid w:val="00F36CC4"/>
    <w:rsid w:val="00FA1E0B"/>
    <w:rsid w:val="00FA6CF8"/>
    <w:rsid w:val="00FB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51D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F57C4"/>
    <w:rPr>
      <w:rFonts w:cs="Times New Roman"/>
    </w:rPr>
  </w:style>
  <w:style w:type="character" w:styleId="Strong">
    <w:name w:val="Strong"/>
    <w:basedOn w:val="DefaultParagraphFont"/>
    <w:uiPriority w:val="99"/>
    <w:qFormat/>
    <w:rsid w:val="004F57C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F57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4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ebyty.cz/pro-novinare/fo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sebyt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bik@vasebyt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344</Words>
  <Characters>2032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Praha, 19</dc:title>
  <dc:subject/>
  <dc:creator>Honza</dc:creator>
  <cp:keywords/>
  <dc:description/>
  <cp:lastModifiedBy>Jan Koubík</cp:lastModifiedBy>
  <cp:revision>2</cp:revision>
  <dcterms:created xsi:type="dcterms:W3CDTF">2015-01-07T13:16:00Z</dcterms:created>
  <dcterms:modified xsi:type="dcterms:W3CDTF">2015-01-07T13:16:00Z</dcterms:modified>
</cp:coreProperties>
</file>